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FF09" w14:textId="49DEC2A5" w:rsidR="00EF384F" w:rsidRPr="00EF384F" w:rsidRDefault="00EF384F" w:rsidP="00EF384F">
      <w:pPr>
        <w:jc w:val="right"/>
        <w:rPr>
          <w:rFonts w:ascii="Times New Roman" w:eastAsiaTheme="majorHAnsi" w:hAnsi="Times New Roman" w:cs="Times New Roman"/>
          <w:bCs/>
          <w:i/>
          <w:iCs/>
          <w:sz w:val="22"/>
        </w:rPr>
      </w:pPr>
      <w:r w:rsidRPr="00EF384F">
        <w:rPr>
          <w:rFonts w:ascii="Times New Roman" w:eastAsiaTheme="majorHAnsi" w:hAnsi="Times New Roman" w:cs="Times New Roman"/>
          <w:bCs/>
          <w:i/>
          <w:iCs/>
          <w:sz w:val="22"/>
        </w:rPr>
        <w:t>Parsons, Spring 2023</w:t>
      </w:r>
    </w:p>
    <w:p w14:paraId="1C9AAFB3" w14:textId="62B7A432" w:rsidR="00C824EC" w:rsidRDefault="00EF384F">
      <w:pPr>
        <w:rPr>
          <w:rFonts w:asciiTheme="majorHAnsi" w:eastAsiaTheme="majorHAnsi" w:hAnsiTheme="majorHAnsi"/>
          <w:b/>
          <w:sz w:val="22"/>
        </w:rPr>
      </w:pPr>
      <w:r w:rsidRPr="00EF384F">
        <w:rPr>
          <w:rFonts w:ascii="Times New Roman" w:eastAsiaTheme="majorHAnsi" w:hAnsi="Times New Roman" w:cs="Times New Roman"/>
          <w:bCs/>
          <w:sz w:val="22"/>
        </w:rPr>
        <w:t>Practice Quiz 1</w:t>
      </w:r>
      <w:r w:rsidR="00D572E9" w:rsidRPr="00D572E9">
        <w:rPr>
          <w:rFonts w:asciiTheme="majorHAnsi" w:eastAsiaTheme="majorHAnsi" w:hAnsiTheme="majorHAnsi" w:hint="eastAsia"/>
          <w:b/>
          <w:sz w:val="22"/>
        </w:rPr>
        <w:t>練習問題　202</w:t>
      </w:r>
      <w:r w:rsidR="00ED2D47">
        <w:rPr>
          <w:rFonts w:asciiTheme="majorHAnsi" w:eastAsiaTheme="majorHAnsi" w:hAnsiTheme="majorHAnsi"/>
          <w:b/>
          <w:sz w:val="22"/>
        </w:rPr>
        <w:t>3</w:t>
      </w:r>
      <w:r w:rsidR="00D572E9" w:rsidRPr="00D572E9">
        <w:rPr>
          <w:rFonts w:asciiTheme="majorHAnsi" w:eastAsiaTheme="majorHAnsi" w:hAnsiTheme="majorHAnsi" w:hint="eastAsia"/>
          <w:b/>
          <w:sz w:val="22"/>
        </w:rPr>
        <w:t>年</w:t>
      </w:r>
      <w:r w:rsidR="00ED2D47">
        <w:rPr>
          <w:rFonts w:asciiTheme="majorHAnsi" w:eastAsiaTheme="majorHAnsi" w:hAnsiTheme="majorHAnsi"/>
          <w:b/>
          <w:sz w:val="22"/>
        </w:rPr>
        <w:t>5</w:t>
      </w:r>
      <w:r w:rsidR="00D572E9" w:rsidRPr="00D572E9">
        <w:rPr>
          <w:rFonts w:asciiTheme="majorHAnsi" w:eastAsiaTheme="majorHAnsi" w:hAnsiTheme="majorHAnsi" w:hint="eastAsia"/>
          <w:b/>
          <w:sz w:val="22"/>
        </w:rPr>
        <w:t>月</w:t>
      </w:r>
      <w:r w:rsidR="00ED2D47">
        <w:rPr>
          <w:rFonts w:asciiTheme="majorHAnsi" w:eastAsiaTheme="majorHAnsi" w:hAnsiTheme="majorHAnsi"/>
          <w:b/>
          <w:sz w:val="22"/>
        </w:rPr>
        <w:t>9</w:t>
      </w:r>
      <w:r w:rsidR="00D572E9" w:rsidRPr="00D572E9">
        <w:rPr>
          <w:rFonts w:asciiTheme="majorHAnsi" w:eastAsiaTheme="majorHAnsi" w:hAnsiTheme="majorHAnsi" w:hint="eastAsia"/>
          <w:b/>
          <w:sz w:val="22"/>
        </w:rPr>
        <w:t>日</w:t>
      </w:r>
    </w:p>
    <w:p w14:paraId="3D2E9972" w14:textId="77777777" w:rsidR="00ED2D47" w:rsidRDefault="00ED2D47" w:rsidP="00ED2D47">
      <w:r>
        <w:t xml:space="preserve">1.) What area(s) (A, B, C, D, E, F, etc. or some combination of them) describes the LOSS </w:t>
      </w:r>
      <w:r w:rsidRPr="00864A7D">
        <w:t>(decrease in CS)</w:t>
      </w:r>
      <w:r>
        <w:t xml:space="preserve"> to the Consumer from an Import Tariff?</w:t>
      </w:r>
    </w:p>
    <w:p w14:paraId="3FC16E86" w14:textId="77777777" w:rsidR="00ED2D47" w:rsidRDefault="00ED2D47" w:rsidP="00ED2D47">
      <w:r>
        <w:t xml:space="preserve">2) What area(s) (or some combination of them) describes the GAIN </w:t>
      </w:r>
      <w:r w:rsidRPr="00864A7D">
        <w:t>(increase in PS) to t</w:t>
      </w:r>
      <w:r>
        <w:t>he Domestic Producer from an Import Tariff?</w:t>
      </w:r>
    </w:p>
    <w:p w14:paraId="7AB9E8C9" w14:textId="77777777" w:rsidR="00ED2D47" w:rsidRDefault="00ED2D47" w:rsidP="00ED2D47">
      <w:r>
        <w:t>3) What is the quantity of imports under free trade (before the tariff is imposed)? (Provide a numerical answer.)</w:t>
      </w:r>
    </w:p>
    <w:p w14:paraId="2D176232" w14:textId="77777777" w:rsidR="00ED2D47" w:rsidRDefault="00ED2D47">
      <w:pPr>
        <w:rPr>
          <w:rFonts w:asciiTheme="majorHAnsi" w:eastAsiaTheme="majorHAnsi" w:hAnsiTheme="majorHAnsi" w:hint="eastAsia"/>
          <w:b/>
          <w:sz w:val="22"/>
        </w:rPr>
      </w:pPr>
    </w:p>
    <w:p w14:paraId="75531FF2" w14:textId="77777777" w:rsidR="00D572E9" w:rsidRPr="00D572E9" w:rsidRDefault="00D572E9" w:rsidP="00D572E9">
      <w:pPr>
        <w:pStyle w:val="ListParagraph"/>
        <w:numPr>
          <w:ilvl w:val="0"/>
          <w:numId w:val="1"/>
        </w:numPr>
        <w:spacing w:line="0" w:lineRule="atLeast"/>
        <w:ind w:leftChars="0"/>
        <w:rPr>
          <w:rFonts w:asciiTheme="majorHAnsi" w:eastAsiaTheme="majorHAnsi" w:hAnsiTheme="majorHAnsi"/>
          <w:sz w:val="22"/>
        </w:rPr>
      </w:pPr>
      <w:r w:rsidRPr="00D572E9">
        <w:rPr>
          <w:rFonts w:asciiTheme="majorHAnsi" w:eastAsiaTheme="majorHAnsi" w:hAnsiTheme="majorHAnsi" w:hint="eastAsia"/>
          <w:sz w:val="22"/>
        </w:rPr>
        <w:t>どの領域（</w:t>
      </w:r>
      <w:r w:rsidRPr="00D572E9">
        <w:rPr>
          <w:rFonts w:asciiTheme="majorHAnsi" w:eastAsiaTheme="majorHAnsi" w:hAnsiTheme="majorHAnsi"/>
          <w:sz w:val="22"/>
        </w:rPr>
        <w:t>A、B、C、D、E、Fなど、またはそれらの組み合わせ）が、輸入関税から消費者への</w:t>
      </w:r>
      <w:r w:rsidRPr="00D572E9">
        <w:rPr>
          <w:rFonts w:asciiTheme="majorHAnsi" w:eastAsiaTheme="majorHAnsi" w:hAnsiTheme="majorHAnsi"/>
          <w:b/>
          <w:sz w:val="22"/>
        </w:rPr>
        <w:t>損失</w:t>
      </w:r>
      <w:r w:rsidR="002B6D6A">
        <w:rPr>
          <w:rFonts w:asciiTheme="majorHAnsi" w:eastAsiaTheme="majorHAnsi" w:hAnsiTheme="majorHAnsi" w:hint="eastAsia"/>
          <w:b/>
          <w:sz w:val="22"/>
        </w:rPr>
        <w:t>(消費者余剰の減少)</w:t>
      </w:r>
      <w:r>
        <w:rPr>
          <w:rFonts w:asciiTheme="majorHAnsi" w:eastAsiaTheme="majorHAnsi" w:hAnsiTheme="majorHAnsi"/>
          <w:sz w:val="22"/>
        </w:rPr>
        <w:t>を</w:t>
      </w:r>
      <w:r>
        <w:rPr>
          <w:rFonts w:asciiTheme="majorHAnsi" w:eastAsiaTheme="majorHAnsi" w:hAnsiTheme="majorHAnsi" w:hint="eastAsia"/>
          <w:sz w:val="22"/>
        </w:rPr>
        <w:t>示していますか</w:t>
      </w:r>
      <w:r w:rsidRPr="00D572E9">
        <w:rPr>
          <w:rFonts w:asciiTheme="majorHAnsi" w:eastAsiaTheme="majorHAnsi" w:hAnsiTheme="majorHAnsi"/>
          <w:sz w:val="22"/>
        </w:rPr>
        <w:t>？</w:t>
      </w:r>
    </w:p>
    <w:p w14:paraId="10FD706B" w14:textId="77777777" w:rsidR="00D572E9" w:rsidRDefault="00D572E9" w:rsidP="00DB41F5">
      <w:pPr>
        <w:pStyle w:val="ListParagraph"/>
        <w:numPr>
          <w:ilvl w:val="0"/>
          <w:numId w:val="1"/>
        </w:numPr>
        <w:spacing w:line="0" w:lineRule="atLeast"/>
        <w:ind w:leftChars="0"/>
        <w:rPr>
          <w:rFonts w:asciiTheme="majorHAnsi" w:eastAsiaTheme="majorHAnsi" w:hAnsiTheme="majorHAnsi"/>
          <w:sz w:val="22"/>
        </w:rPr>
      </w:pPr>
      <w:r w:rsidRPr="00D572E9">
        <w:rPr>
          <w:rFonts w:asciiTheme="majorHAnsi" w:eastAsiaTheme="majorHAnsi" w:hAnsiTheme="majorHAnsi" w:hint="eastAsia"/>
          <w:sz w:val="22"/>
        </w:rPr>
        <w:t>どの領域（またはそれらの組み合わせ）が輸入関税から国内生産者への</w:t>
      </w:r>
      <w:r w:rsidRPr="00D572E9">
        <w:rPr>
          <w:rFonts w:asciiTheme="majorHAnsi" w:eastAsiaTheme="majorHAnsi" w:hAnsiTheme="majorHAnsi" w:hint="eastAsia"/>
          <w:b/>
          <w:sz w:val="22"/>
        </w:rPr>
        <w:t>利益</w:t>
      </w:r>
      <w:r w:rsidR="002B6D6A">
        <w:rPr>
          <w:rFonts w:asciiTheme="majorHAnsi" w:eastAsiaTheme="majorHAnsi" w:hAnsiTheme="majorHAnsi" w:hint="eastAsia"/>
          <w:b/>
          <w:sz w:val="22"/>
        </w:rPr>
        <w:t>（生産者余剰の増加）</w:t>
      </w:r>
      <w:r w:rsidRPr="00D572E9">
        <w:rPr>
          <w:rFonts w:asciiTheme="majorHAnsi" w:eastAsiaTheme="majorHAnsi" w:hAnsiTheme="majorHAnsi" w:hint="eastAsia"/>
          <w:sz w:val="22"/>
        </w:rPr>
        <w:t>を示していますか？</w:t>
      </w:r>
    </w:p>
    <w:p w14:paraId="65CE62C1" w14:textId="77777777" w:rsidR="00D572E9" w:rsidRPr="00D572E9" w:rsidRDefault="00D572E9" w:rsidP="00DB41F5">
      <w:pPr>
        <w:pStyle w:val="ListParagraph"/>
        <w:numPr>
          <w:ilvl w:val="0"/>
          <w:numId w:val="1"/>
        </w:numPr>
        <w:spacing w:line="0" w:lineRule="atLeast"/>
        <w:ind w:leftChars="0"/>
        <w:rPr>
          <w:rFonts w:asciiTheme="majorHAnsi" w:eastAsiaTheme="majorHAnsi" w:hAnsiTheme="majorHAnsi"/>
          <w:sz w:val="22"/>
        </w:rPr>
      </w:pPr>
      <w:r>
        <w:rPr>
          <w:rFonts w:asciiTheme="majorHAnsi" w:eastAsiaTheme="majorHAnsi" w:hAnsiTheme="majorHAnsi" w:hint="eastAsia"/>
          <w:sz w:val="22"/>
        </w:rPr>
        <w:t>（</w:t>
      </w:r>
      <w:r w:rsidRPr="00D572E9">
        <w:rPr>
          <w:rFonts w:asciiTheme="majorHAnsi" w:eastAsiaTheme="majorHAnsi" w:hAnsiTheme="majorHAnsi" w:hint="eastAsia"/>
          <w:sz w:val="22"/>
        </w:rPr>
        <w:t>関税が課される前の）自由貿易下の輸入量はどのくらいですか？</w:t>
      </w:r>
      <w:r w:rsidRPr="00D572E9">
        <w:rPr>
          <w:rFonts w:asciiTheme="majorHAnsi" w:eastAsiaTheme="majorHAnsi" w:hAnsiTheme="majorHAnsi"/>
          <w:sz w:val="22"/>
        </w:rPr>
        <w:t xml:space="preserve"> </w:t>
      </w:r>
      <w:r>
        <w:rPr>
          <w:rFonts w:asciiTheme="majorHAnsi" w:eastAsiaTheme="majorHAnsi" w:hAnsiTheme="majorHAnsi"/>
          <w:sz w:val="22"/>
        </w:rPr>
        <w:t>（数値で答え</w:t>
      </w:r>
      <w:r>
        <w:rPr>
          <w:rFonts w:asciiTheme="majorHAnsi" w:eastAsiaTheme="majorHAnsi" w:hAnsiTheme="majorHAnsi" w:hint="eastAsia"/>
          <w:sz w:val="22"/>
        </w:rPr>
        <w:t>なさい</w:t>
      </w:r>
      <w:r w:rsidRPr="00D572E9">
        <w:rPr>
          <w:rFonts w:asciiTheme="majorHAnsi" w:eastAsiaTheme="majorHAnsi" w:hAnsiTheme="majorHAnsi"/>
          <w:sz w:val="22"/>
        </w:rPr>
        <w:t>。）</w:t>
      </w:r>
    </w:p>
    <w:p w14:paraId="39AF748F" w14:textId="77777777" w:rsidR="00D572E9" w:rsidRDefault="00D572E9" w:rsidP="00D572E9">
      <w:pPr>
        <w:pStyle w:val="ListParagraph"/>
        <w:spacing w:line="0" w:lineRule="atLeast"/>
        <w:ind w:leftChars="0" w:left="360"/>
        <w:rPr>
          <w:rFonts w:asciiTheme="majorHAnsi" w:eastAsiaTheme="majorHAnsi" w:hAnsiTheme="majorHAnsi"/>
          <w:sz w:val="22"/>
        </w:rPr>
      </w:pPr>
    </w:p>
    <w:p w14:paraId="1B1761C0" w14:textId="77777777" w:rsidR="00183428" w:rsidRDefault="00183428" w:rsidP="00D572E9">
      <w:pPr>
        <w:pStyle w:val="ListParagraph"/>
        <w:spacing w:line="0" w:lineRule="atLeast"/>
        <w:ind w:leftChars="0" w:left="360"/>
        <w:rPr>
          <w:rFonts w:asciiTheme="majorHAnsi" w:eastAsiaTheme="majorHAnsi" w:hAnsiTheme="majorHAnsi"/>
          <w:sz w:val="22"/>
        </w:rPr>
      </w:pPr>
    </w:p>
    <w:p w14:paraId="6B0DC762" w14:textId="77777777" w:rsidR="00D572E9" w:rsidRDefault="00D572E9" w:rsidP="00D572E9">
      <w:pPr>
        <w:pStyle w:val="ListParagraph"/>
        <w:spacing w:line="0" w:lineRule="atLeast"/>
        <w:ind w:leftChars="0" w:left="360"/>
        <w:rPr>
          <w:rFonts w:asciiTheme="majorHAnsi" w:eastAsiaTheme="majorHAnsi" w:hAnsiTheme="majorHAnsi"/>
          <w:sz w:val="22"/>
        </w:rPr>
      </w:pPr>
      <w:r>
        <w:rPr>
          <w:rFonts w:asciiTheme="majorHAnsi" w:eastAsiaTheme="majorHAnsi" w:hAnsiTheme="majorHAnsi"/>
          <w:noProof/>
          <w:sz w:val="22"/>
        </w:rPr>
        <w:drawing>
          <wp:inline distT="0" distB="0" distL="0" distR="0" wp14:anchorId="336FC4AD" wp14:editId="61D8E807">
            <wp:extent cx="4493260" cy="3237230"/>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3237230"/>
                    </a:xfrm>
                    <a:prstGeom prst="rect">
                      <a:avLst/>
                    </a:prstGeom>
                    <a:noFill/>
                    <a:ln>
                      <a:noFill/>
                    </a:ln>
                  </pic:spPr>
                </pic:pic>
              </a:graphicData>
            </a:graphic>
          </wp:inline>
        </w:drawing>
      </w:r>
    </w:p>
    <w:p w14:paraId="0AA6E321" w14:textId="77777777" w:rsidR="00D572E9" w:rsidRDefault="00D572E9" w:rsidP="00D572E9">
      <w:pPr>
        <w:pStyle w:val="ListParagraph"/>
        <w:spacing w:line="0" w:lineRule="atLeast"/>
        <w:ind w:leftChars="0" w:left="360"/>
        <w:rPr>
          <w:rFonts w:asciiTheme="majorHAnsi" w:eastAsiaTheme="majorHAnsi" w:hAnsiTheme="majorHAnsi"/>
          <w:sz w:val="22"/>
        </w:rPr>
      </w:pPr>
    </w:p>
    <w:p w14:paraId="3F642B73" w14:textId="77777777" w:rsidR="00D572E9" w:rsidRDefault="00D572E9" w:rsidP="00D572E9">
      <w:pPr>
        <w:pStyle w:val="ListParagraph"/>
        <w:spacing w:line="0" w:lineRule="atLeast"/>
        <w:ind w:leftChars="0" w:left="360"/>
        <w:rPr>
          <w:rFonts w:asciiTheme="majorHAnsi" w:eastAsiaTheme="majorHAnsi" w:hAnsiTheme="majorHAnsi"/>
          <w:sz w:val="22"/>
        </w:rPr>
      </w:pPr>
    </w:p>
    <w:p w14:paraId="2FC70903" w14:textId="77777777" w:rsidR="00ED2D47" w:rsidRDefault="00ED2D47" w:rsidP="00D572E9">
      <w:pPr>
        <w:pStyle w:val="ListParagraph"/>
        <w:spacing w:line="0" w:lineRule="atLeast"/>
        <w:ind w:leftChars="0" w:left="360"/>
        <w:rPr>
          <w:rFonts w:asciiTheme="majorHAnsi" w:eastAsiaTheme="majorHAnsi" w:hAnsiTheme="majorHAnsi"/>
          <w:sz w:val="22"/>
        </w:rPr>
      </w:pPr>
    </w:p>
    <w:p w14:paraId="1066D51B" w14:textId="77777777" w:rsidR="00ED2D47" w:rsidRDefault="00ED2D47" w:rsidP="00D572E9">
      <w:pPr>
        <w:pStyle w:val="ListParagraph"/>
        <w:spacing w:line="0" w:lineRule="atLeast"/>
        <w:ind w:leftChars="0" w:left="360"/>
        <w:rPr>
          <w:rFonts w:asciiTheme="majorHAnsi" w:eastAsiaTheme="majorHAnsi" w:hAnsiTheme="majorHAnsi"/>
          <w:sz w:val="22"/>
        </w:rPr>
      </w:pPr>
    </w:p>
    <w:p w14:paraId="26769750" w14:textId="77777777" w:rsidR="00ED2D47" w:rsidRDefault="00ED2D47" w:rsidP="00D572E9">
      <w:pPr>
        <w:pStyle w:val="ListParagraph"/>
        <w:spacing w:line="0" w:lineRule="atLeast"/>
        <w:ind w:leftChars="0" w:left="360"/>
        <w:rPr>
          <w:rFonts w:asciiTheme="majorHAnsi" w:eastAsiaTheme="majorHAnsi" w:hAnsiTheme="majorHAnsi"/>
          <w:sz w:val="22"/>
        </w:rPr>
      </w:pPr>
    </w:p>
    <w:p w14:paraId="0A4EF697" w14:textId="77777777" w:rsidR="00ED2D47" w:rsidRDefault="00ED2D47" w:rsidP="00D572E9">
      <w:pPr>
        <w:pStyle w:val="ListParagraph"/>
        <w:spacing w:line="0" w:lineRule="atLeast"/>
        <w:ind w:leftChars="0" w:left="360"/>
        <w:rPr>
          <w:rFonts w:asciiTheme="majorHAnsi" w:eastAsiaTheme="majorHAnsi" w:hAnsiTheme="majorHAnsi"/>
          <w:sz w:val="22"/>
        </w:rPr>
      </w:pPr>
    </w:p>
    <w:p w14:paraId="00E3B90B" w14:textId="77777777" w:rsidR="00D572E9" w:rsidRDefault="00D572E9" w:rsidP="00D572E9">
      <w:pPr>
        <w:pStyle w:val="ListParagraph"/>
        <w:spacing w:line="0" w:lineRule="atLeast"/>
        <w:ind w:leftChars="0" w:left="0"/>
        <w:rPr>
          <w:rFonts w:asciiTheme="majorHAnsi" w:eastAsiaTheme="majorHAnsi" w:hAnsiTheme="majorHAnsi"/>
          <w:sz w:val="22"/>
        </w:rPr>
      </w:pPr>
      <w:r>
        <w:rPr>
          <w:rFonts w:asciiTheme="majorHAnsi" w:eastAsiaTheme="majorHAnsi" w:hAnsiTheme="majorHAnsi" w:hint="eastAsia"/>
          <w:sz w:val="22"/>
        </w:rPr>
        <w:t>答え：</w:t>
      </w:r>
    </w:p>
    <w:p w14:paraId="3B3E7B71" w14:textId="0F9D19F2" w:rsidR="00D572E9" w:rsidRPr="00D572E9" w:rsidRDefault="00D572E9" w:rsidP="00F878C1">
      <w:pPr>
        <w:pStyle w:val="ListParagraph"/>
        <w:ind w:leftChars="0" w:left="0"/>
        <w:rPr>
          <w:rFonts w:asciiTheme="majorHAnsi" w:eastAsiaTheme="majorHAnsi" w:hAnsiTheme="majorHAnsi"/>
          <w:sz w:val="22"/>
          <w:u w:val="single"/>
        </w:rPr>
      </w:pPr>
      <w:r>
        <w:rPr>
          <w:rFonts w:asciiTheme="majorHAnsi" w:eastAsiaTheme="majorHAnsi" w:hAnsiTheme="majorHAnsi" w:hint="eastAsia"/>
          <w:sz w:val="22"/>
        </w:rPr>
        <w:t>1）</w:t>
      </w:r>
      <w:r>
        <w:rPr>
          <w:rFonts w:asciiTheme="majorHAnsi" w:eastAsiaTheme="majorHAnsi" w:hAnsiTheme="majorHAnsi" w:hint="eastAsia"/>
          <w:sz w:val="22"/>
          <w:u w:val="single"/>
        </w:rPr>
        <w:t xml:space="preserve">         </w:t>
      </w:r>
      <w:r w:rsidR="007C4C40">
        <w:rPr>
          <w:rFonts w:asciiTheme="majorHAnsi" w:eastAsiaTheme="majorHAnsi" w:hAnsiTheme="majorHAnsi"/>
          <w:sz w:val="22"/>
          <w:u w:val="single"/>
        </w:rPr>
        <w:t>D+E+F+G+H</w:t>
      </w:r>
      <w:r>
        <w:rPr>
          <w:rFonts w:asciiTheme="majorHAnsi" w:eastAsiaTheme="majorHAnsi" w:hAnsiTheme="majorHAnsi" w:hint="eastAsia"/>
          <w:sz w:val="22"/>
          <w:u w:val="single"/>
        </w:rPr>
        <w:t xml:space="preserve">                                     </w:t>
      </w:r>
    </w:p>
    <w:p w14:paraId="67126A7A" w14:textId="18F91A41" w:rsidR="00D572E9" w:rsidRDefault="00D572E9" w:rsidP="00F878C1">
      <w:pPr>
        <w:pStyle w:val="ListParagraph"/>
        <w:ind w:leftChars="0" w:left="0"/>
        <w:rPr>
          <w:rFonts w:asciiTheme="majorHAnsi" w:eastAsiaTheme="majorHAnsi" w:hAnsiTheme="majorHAnsi"/>
          <w:sz w:val="22"/>
        </w:rPr>
      </w:pPr>
      <w:r>
        <w:rPr>
          <w:rFonts w:asciiTheme="majorHAnsi" w:eastAsiaTheme="majorHAnsi" w:hAnsiTheme="majorHAnsi" w:hint="eastAsia"/>
          <w:sz w:val="22"/>
        </w:rPr>
        <w:t>2）</w:t>
      </w:r>
      <w:r w:rsidRPr="00D572E9">
        <w:rPr>
          <w:rFonts w:asciiTheme="majorHAnsi" w:eastAsiaTheme="majorHAnsi" w:hAnsiTheme="majorHAnsi" w:hint="eastAsia"/>
          <w:sz w:val="22"/>
          <w:u w:val="single"/>
        </w:rPr>
        <w:t xml:space="preserve">                 </w:t>
      </w:r>
      <w:r w:rsidR="007C4C40">
        <w:rPr>
          <w:rFonts w:asciiTheme="majorHAnsi" w:eastAsiaTheme="majorHAnsi" w:hAnsiTheme="majorHAnsi"/>
          <w:sz w:val="22"/>
          <w:u w:val="single"/>
        </w:rPr>
        <w:t>D</w:t>
      </w:r>
      <w:r w:rsidRPr="00D572E9">
        <w:rPr>
          <w:rFonts w:asciiTheme="majorHAnsi" w:eastAsiaTheme="majorHAnsi" w:hAnsiTheme="majorHAnsi" w:hint="eastAsia"/>
          <w:sz w:val="22"/>
          <w:u w:val="single"/>
        </w:rPr>
        <w:t xml:space="preserve">                             </w:t>
      </w:r>
    </w:p>
    <w:p w14:paraId="488BBA1D" w14:textId="4B0616E8" w:rsidR="00D572E9" w:rsidRDefault="00D572E9" w:rsidP="00F878C1">
      <w:pPr>
        <w:pStyle w:val="ListParagraph"/>
        <w:ind w:leftChars="0" w:left="0"/>
        <w:rPr>
          <w:rFonts w:asciiTheme="majorHAnsi" w:eastAsiaTheme="majorHAnsi" w:hAnsiTheme="majorHAnsi"/>
          <w:sz w:val="22"/>
          <w:u w:val="single"/>
        </w:rPr>
      </w:pPr>
      <w:r>
        <w:rPr>
          <w:rFonts w:asciiTheme="majorHAnsi" w:eastAsiaTheme="majorHAnsi" w:hAnsiTheme="majorHAnsi" w:hint="eastAsia"/>
          <w:sz w:val="22"/>
        </w:rPr>
        <w:t>3）</w:t>
      </w:r>
      <w:r w:rsidRPr="00D572E9">
        <w:rPr>
          <w:rFonts w:asciiTheme="majorHAnsi" w:eastAsiaTheme="majorHAnsi" w:hAnsiTheme="majorHAnsi" w:hint="eastAsia"/>
          <w:sz w:val="22"/>
          <w:u w:val="single"/>
        </w:rPr>
        <w:t xml:space="preserve">                </w:t>
      </w:r>
      <w:r w:rsidR="007C4C40">
        <w:rPr>
          <w:rFonts w:asciiTheme="majorHAnsi" w:eastAsiaTheme="majorHAnsi" w:hAnsiTheme="majorHAnsi"/>
          <w:sz w:val="22"/>
          <w:u w:val="single"/>
        </w:rPr>
        <w:t>80-15=65</w:t>
      </w:r>
      <w:r w:rsidRPr="00D572E9">
        <w:rPr>
          <w:rFonts w:asciiTheme="majorHAnsi" w:eastAsiaTheme="majorHAnsi" w:hAnsiTheme="majorHAnsi" w:hint="eastAsia"/>
          <w:sz w:val="22"/>
          <w:u w:val="single"/>
        </w:rPr>
        <w:t xml:space="preserve">                              </w:t>
      </w:r>
    </w:p>
    <w:p w14:paraId="094529A7" w14:textId="70F8D3DE" w:rsidR="00ED2D47" w:rsidRDefault="00ED2D47" w:rsidP="00F878C1">
      <w:pPr>
        <w:pStyle w:val="ListParagraph"/>
        <w:ind w:leftChars="0" w:left="0"/>
        <w:rPr>
          <w:rFonts w:asciiTheme="majorHAnsi" w:eastAsiaTheme="majorHAnsi" w:hAnsiTheme="majorHAnsi"/>
          <w:sz w:val="22"/>
        </w:rPr>
      </w:pPr>
      <w:r>
        <w:rPr>
          <w:rFonts w:asciiTheme="majorHAnsi" w:eastAsiaTheme="majorHAnsi" w:hAnsiTheme="majorHAnsi"/>
          <w:sz w:val="22"/>
        </w:rPr>
        <w:t>**</w:t>
      </w:r>
    </w:p>
    <w:p w14:paraId="0A6B34A4" w14:textId="76678283" w:rsidR="00ED2D47" w:rsidRPr="00FD4C19" w:rsidRDefault="00ED2D47" w:rsidP="00F878C1">
      <w:pPr>
        <w:pStyle w:val="ListParagraph"/>
        <w:ind w:leftChars="0" w:left="0"/>
        <w:rPr>
          <w:rFonts w:ascii="Times New Roman" w:eastAsiaTheme="majorHAnsi" w:hAnsi="Times New Roman" w:cs="Times New Roman" w:hint="eastAsia"/>
          <w:color w:val="00B0F0"/>
          <w:sz w:val="22"/>
        </w:rPr>
      </w:pPr>
      <w:r w:rsidRPr="00ED2D47">
        <w:rPr>
          <w:rFonts w:ascii="Times New Roman" w:eastAsiaTheme="majorHAnsi" w:hAnsi="Times New Roman" w:cs="Times New Roman"/>
          <w:sz w:val="22"/>
        </w:rPr>
        <w:t xml:space="preserve">4) What does </w:t>
      </w:r>
      <w:r w:rsidRPr="00ED2D47">
        <w:rPr>
          <w:rFonts w:ascii="Times New Roman" w:eastAsiaTheme="majorHAnsi" w:hAnsi="Times New Roman" w:cs="Times New Roman"/>
          <w:b/>
          <w:bCs/>
          <w:sz w:val="22"/>
        </w:rPr>
        <w:t>NTB</w:t>
      </w:r>
      <w:r w:rsidRPr="00ED2D47">
        <w:rPr>
          <w:rFonts w:ascii="Times New Roman" w:eastAsiaTheme="majorHAnsi" w:hAnsi="Times New Roman" w:cs="Times New Roman"/>
          <w:sz w:val="22"/>
        </w:rPr>
        <w:t xml:space="preserve"> stand for? (Answer in both English and Japanese.) What are three examples of an NTB?</w:t>
      </w:r>
      <w:r w:rsidR="00FD4C19">
        <w:rPr>
          <w:rFonts w:ascii="Times New Roman" w:eastAsiaTheme="majorHAnsi" w:hAnsi="Times New Roman" w:cs="Times New Roman"/>
          <w:sz w:val="22"/>
        </w:rPr>
        <w:t xml:space="preserve"> </w:t>
      </w:r>
      <w:r w:rsidR="00FD4C19" w:rsidRPr="00FD4C19">
        <w:rPr>
          <w:rFonts w:ascii="Times New Roman" w:eastAsiaTheme="majorHAnsi" w:hAnsi="Times New Roman" w:cs="Times New Roman"/>
          <w:color w:val="00B0F0"/>
          <w:sz w:val="22"/>
        </w:rPr>
        <w:t xml:space="preserve">Non-Tariff Barrier </w:t>
      </w:r>
      <w:r w:rsidR="00FD4C19" w:rsidRPr="00FD4C19">
        <w:rPr>
          <w:rFonts w:asciiTheme="minorEastAsia" w:hAnsiTheme="minorEastAsia" w:cs="Times New Roman"/>
          <w:color w:val="00B0F0"/>
          <w:sz w:val="22"/>
        </w:rPr>
        <w:t>(</w:t>
      </w:r>
      <w:r w:rsidR="00FD4C19" w:rsidRPr="00FD4C19">
        <w:rPr>
          <w:rFonts w:asciiTheme="minorEastAsia" w:hAnsiTheme="minorEastAsia" w:cs="Times New Roman" w:hint="eastAsia"/>
          <w:color w:val="00B0F0"/>
          <w:sz w:val="22"/>
        </w:rPr>
        <w:t>非関税障壁).</w:t>
      </w:r>
      <w:r w:rsidR="00FD4C19" w:rsidRPr="00FD4C19">
        <w:rPr>
          <w:rFonts w:asciiTheme="minorEastAsia" w:hAnsiTheme="minorEastAsia" w:cs="Times New Roman"/>
          <w:color w:val="00B0F0"/>
          <w:sz w:val="22"/>
        </w:rPr>
        <w:t xml:space="preserve"> E.g. 1 State Trading   E.g. 2 sanitary and phytosanitary standards, E.g. 3</w:t>
      </w:r>
      <w:r w:rsidR="00FD4C19">
        <w:rPr>
          <w:rFonts w:asciiTheme="minorEastAsia" w:hAnsiTheme="minorEastAsia" w:cs="Times New Roman"/>
          <w:color w:val="00B0F0"/>
          <w:sz w:val="22"/>
        </w:rPr>
        <w:t xml:space="preserve">   Import quotas   </w:t>
      </w:r>
      <w:proofErr w:type="gramStart"/>
      <w:r w:rsidR="00FD4C19">
        <w:rPr>
          <w:rFonts w:asciiTheme="minorEastAsia" w:hAnsiTheme="minorEastAsia" w:cs="Times New Roman"/>
          <w:color w:val="00B0F0"/>
          <w:sz w:val="22"/>
        </w:rPr>
        <w:t xml:space="preserve">   (</w:t>
      </w:r>
      <w:proofErr w:type="gramEnd"/>
      <w:r w:rsidR="00FD4C19">
        <w:rPr>
          <w:rFonts w:asciiTheme="minorEastAsia" w:hAnsiTheme="minorEastAsia" w:cs="Times New Roman"/>
          <w:color w:val="00B0F0"/>
          <w:sz w:val="22"/>
        </w:rPr>
        <w:t xml:space="preserve">for </w:t>
      </w:r>
      <w:r w:rsidR="00FD4C19">
        <w:rPr>
          <w:rFonts w:asciiTheme="minorEastAsia" w:hAnsiTheme="minorEastAsia" w:cs="Times New Roman" w:hint="eastAsia"/>
          <w:color w:val="00B0F0"/>
          <w:sz w:val="22"/>
        </w:rPr>
        <w:t>日本語</w:t>
      </w:r>
      <w:r w:rsidR="00FD4C19">
        <w:rPr>
          <w:rFonts w:asciiTheme="minorEastAsia" w:hAnsiTheme="minorEastAsia" w:cs="Times New Roman"/>
          <w:color w:val="00B0F0"/>
          <w:sz w:val="22"/>
        </w:rPr>
        <w:t>see my PPT)</w:t>
      </w:r>
    </w:p>
    <w:p w14:paraId="42BA9FD2" w14:textId="26B95F40" w:rsidR="00ED2D47" w:rsidRPr="00FD4C19" w:rsidRDefault="00ED2D47" w:rsidP="00F878C1">
      <w:pPr>
        <w:pStyle w:val="ListParagraph"/>
        <w:ind w:leftChars="0" w:left="0"/>
        <w:contextualSpacing/>
        <w:rPr>
          <w:rFonts w:ascii="Times New Roman" w:eastAsiaTheme="majorHAnsi" w:hAnsi="Times New Roman" w:cs="Times New Roman"/>
          <w:color w:val="00B0F0"/>
          <w:sz w:val="22"/>
        </w:rPr>
      </w:pPr>
      <w:r w:rsidRPr="00ED2D47">
        <w:rPr>
          <w:rFonts w:ascii="Times New Roman" w:eastAsiaTheme="majorHAnsi" w:hAnsi="Times New Roman" w:cs="Times New Roman"/>
          <w:sz w:val="22"/>
        </w:rPr>
        <w:t xml:space="preserve">5) </w:t>
      </w:r>
      <w:r w:rsidRPr="00ED2D47">
        <w:rPr>
          <w:rFonts w:ascii="Times New Roman" w:eastAsiaTheme="majorHAnsi" w:hAnsi="Times New Roman" w:cs="Times New Roman"/>
          <w:b/>
          <w:bCs/>
          <w:sz w:val="22"/>
        </w:rPr>
        <w:t>Import Quotas and Tariffs</w:t>
      </w:r>
      <w:r w:rsidRPr="00ED2D47">
        <w:rPr>
          <w:rFonts w:ascii="Times New Roman" w:eastAsiaTheme="majorHAnsi" w:hAnsi="Times New Roman" w:cs="Times New Roman"/>
          <w:sz w:val="22"/>
        </w:rPr>
        <w:t xml:space="preserve">? Briefly explain </w:t>
      </w:r>
      <w:r w:rsidRPr="00ED2D47">
        <w:rPr>
          <w:rFonts w:ascii="Times New Roman" w:eastAsiaTheme="majorHAnsi" w:hAnsi="Times New Roman" w:cs="Times New Roman"/>
          <w:b/>
          <w:bCs/>
          <w:sz w:val="22"/>
        </w:rPr>
        <w:t>two</w:t>
      </w:r>
      <w:r w:rsidRPr="00ED2D47">
        <w:rPr>
          <w:rFonts w:ascii="Times New Roman" w:eastAsiaTheme="majorHAnsi" w:hAnsi="Times New Roman" w:cs="Times New Roman"/>
          <w:sz w:val="22"/>
        </w:rPr>
        <w:t xml:space="preserve"> similarities and </w:t>
      </w:r>
      <w:r w:rsidRPr="00ED2D47">
        <w:rPr>
          <w:rFonts w:ascii="Times New Roman" w:eastAsiaTheme="majorHAnsi" w:hAnsi="Times New Roman" w:cs="Times New Roman"/>
          <w:b/>
          <w:bCs/>
          <w:sz w:val="22"/>
        </w:rPr>
        <w:t>one major</w:t>
      </w:r>
      <w:r w:rsidRPr="00ED2D47">
        <w:rPr>
          <w:rFonts w:ascii="Times New Roman" w:eastAsiaTheme="majorHAnsi" w:hAnsi="Times New Roman" w:cs="Times New Roman"/>
          <w:sz w:val="22"/>
        </w:rPr>
        <w:t xml:space="preserve"> difference between the effects of these two </w:t>
      </w:r>
      <w:proofErr w:type="gramStart"/>
      <w:r w:rsidRPr="00ED2D47">
        <w:rPr>
          <w:rFonts w:ascii="Times New Roman" w:eastAsiaTheme="majorHAnsi" w:hAnsi="Times New Roman" w:cs="Times New Roman"/>
          <w:sz w:val="22"/>
        </w:rPr>
        <w:t>policies?</w:t>
      </w:r>
      <w:proofErr w:type="gramEnd"/>
      <w:r w:rsidR="00FD4C19">
        <w:rPr>
          <w:rFonts w:ascii="Times New Roman" w:eastAsiaTheme="majorHAnsi" w:hAnsi="Times New Roman" w:cs="Times New Roman"/>
          <w:sz w:val="22"/>
        </w:rPr>
        <w:t xml:space="preserve"> </w:t>
      </w:r>
      <w:r w:rsidR="00FD4C19" w:rsidRPr="00FD4C19">
        <w:rPr>
          <w:rFonts w:ascii="Times New Roman" w:eastAsiaTheme="majorHAnsi" w:hAnsi="Times New Roman" w:cs="Times New Roman"/>
          <w:color w:val="00B0F0"/>
          <w:sz w:val="22"/>
        </w:rPr>
        <w:t>Tariffs and Import are similar in that they both raise the prices of imported goods and the price of domestic goods. They are also similar in the facts that they: reduce imports, increase PS, and decrease CS. They are different in the fact that the import tariff raises tax revenue, while the import quota does not. (Unless the government auctions off import licenses and collects revenue from that.)</w:t>
      </w:r>
      <w:r w:rsidR="00FD4C19" w:rsidRPr="00FD4C19">
        <w:t xml:space="preserve"> </w:t>
      </w:r>
      <w:r w:rsidR="00FD4C19" w:rsidRPr="00FD4C19">
        <w:rPr>
          <w:rFonts w:ascii="Times New Roman" w:eastAsiaTheme="majorHAnsi" w:hAnsi="Times New Roman" w:cs="Times New Roman"/>
          <w:color w:val="00B0F0"/>
          <w:sz w:val="22"/>
        </w:rPr>
        <w:t>関税と輸入は、輸入品の価格を上げ、国内品の価格を上げるという点では同じである。また、輸入を減らし、</w:t>
      </w:r>
      <w:r w:rsidR="00FD4C19" w:rsidRPr="00FD4C19">
        <w:rPr>
          <w:rFonts w:ascii="Times New Roman" w:eastAsiaTheme="majorHAnsi" w:hAnsi="Times New Roman" w:cs="Times New Roman"/>
          <w:color w:val="00B0F0"/>
          <w:sz w:val="22"/>
        </w:rPr>
        <w:t>PS</w:t>
      </w:r>
      <w:r w:rsidR="00FD4C19" w:rsidRPr="00FD4C19">
        <w:rPr>
          <w:rFonts w:ascii="Times New Roman" w:eastAsiaTheme="majorHAnsi" w:hAnsi="Times New Roman" w:cs="Times New Roman"/>
          <w:color w:val="00B0F0"/>
          <w:sz w:val="22"/>
        </w:rPr>
        <w:t>を増やし、</w:t>
      </w:r>
      <w:r w:rsidR="00FD4C19" w:rsidRPr="00FD4C19">
        <w:rPr>
          <w:rFonts w:ascii="Times New Roman" w:eastAsiaTheme="majorHAnsi" w:hAnsi="Times New Roman" w:cs="Times New Roman"/>
          <w:color w:val="00B0F0"/>
          <w:sz w:val="22"/>
        </w:rPr>
        <w:t>CS</w:t>
      </w:r>
      <w:r w:rsidR="00FD4C19" w:rsidRPr="00FD4C19">
        <w:rPr>
          <w:rFonts w:ascii="Times New Roman" w:eastAsiaTheme="majorHAnsi" w:hAnsi="Times New Roman" w:cs="Times New Roman"/>
          <w:color w:val="00B0F0"/>
          <w:sz w:val="22"/>
        </w:rPr>
        <w:t>を減らすという点でも同じである。輸入関税は税収を増やすが、輸入割当は税収を増やさないという点では異なる。</w:t>
      </w:r>
      <w:r w:rsidR="00FD4C19" w:rsidRPr="00FD4C19">
        <w:rPr>
          <w:rFonts w:ascii="Times New Roman" w:eastAsiaTheme="majorHAnsi" w:hAnsi="Times New Roman" w:cs="Times New Roman"/>
          <w:color w:val="00B0F0"/>
          <w:sz w:val="22"/>
        </w:rPr>
        <w:t>(</w:t>
      </w:r>
      <w:r w:rsidR="00FD4C19" w:rsidRPr="00FD4C19">
        <w:rPr>
          <w:rFonts w:ascii="Times New Roman" w:eastAsiaTheme="majorHAnsi" w:hAnsi="Times New Roman" w:cs="Times New Roman"/>
          <w:color w:val="00B0F0"/>
          <w:sz w:val="22"/>
        </w:rPr>
        <w:t>政府が輸入ライセンスを競売にかけ、そこから収入を得るのでなければ</w:t>
      </w:r>
      <w:r w:rsidR="00FD4C19" w:rsidRPr="00FD4C19">
        <w:rPr>
          <w:rFonts w:ascii="Times New Roman" w:eastAsiaTheme="majorHAnsi" w:hAnsi="Times New Roman" w:cs="Times New Roman"/>
          <w:color w:val="00B0F0"/>
          <w:sz w:val="22"/>
        </w:rPr>
        <w:t>)</w:t>
      </w:r>
      <w:r w:rsidR="00FD4C19" w:rsidRPr="00FD4C19">
        <w:rPr>
          <w:rFonts w:ascii="Times New Roman" w:eastAsiaTheme="majorHAnsi" w:hAnsi="Times New Roman" w:cs="Times New Roman"/>
          <w:color w:val="00B0F0"/>
          <w:sz w:val="22"/>
        </w:rPr>
        <w:t>。</w:t>
      </w:r>
    </w:p>
    <w:p w14:paraId="3010B1CE" w14:textId="77777777" w:rsidR="00ED2D47" w:rsidRDefault="00ED2D47" w:rsidP="00F878C1">
      <w:pPr>
        <w:pStyle w:val="ListParagraph"/>
        <w:ind w:leftChars="0" w:left="0"/>
        <w:rPr>
          <w:rFonts w:asciiTheme="majorHAnsi" w:eastAsiaTheme="majorHAnsi" w:hAnsiTheme="majorHAnsi"/>
          <w:sz w:val="22"/>
        </w:rPr>
      </w:pPr>
    </w:p>
    <w:p w14:paraId="2D611A22" w14:textId="77777777" w:rsidR="00ED2D47" w:rsidRPr="00ED2D47" w:rsidRDefault="00ED2D47" w:rsidP="00F878C1">
      <w:pPr>
        <w:pStyle w:val="ListParagraph"/>
        <w:ind w:leftChars="0" w:left="0"/>
        <w:rPr>
          <w:rFonts w:asciiTheme="majorHAnsi" w:eastAsiaTheme="majorHAnsi" w:hAnsiTheme="majorHAnsi"/>
          <w:sz w:val="22"/>
        </w:rPr>
      </w:pPr>
    </w:p>
    <w:sectPr w:rsidR="00ED2D47" w:rsidRPr="00ED2D47" w:rsidSect="00D572E9">
      <w:pgSz w:w="11906" w:h="16838"/>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B885" w14:textId="77777777" w:rsidR="008F044D" w:rsidRDefault="008F044D" w:rsidP="00F878C1">
      <w:r>
        <w:separator/>
      </w:r>
    </w:p>
  </w:endnote>
  <w:endnote w:type="continuationSeparator" w:id="0">
    <w:p w14:paraId="4B1F0A20" w14:textId="77777777" w:rsidR="008F044D" w:rsidRDefault="008F044D" w:rsidP="00F8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33FD" w14:textId="77777777" w:rsidR="008F044D" w:rsidRDefault="008F044D" w:rsidP="00F878C1">
      <w:r>
        <w:separator/>
      </w:r>
    </w:p>
  </w:footnote>
  <w:footnote w:type="continuationSeparator" w:id="0">
    <w:p w14:paraId="3AB05C49" w14:textId="77777777" w:rsidR="008F044D" w:rsidRDefault="008F044D" w:rsidP="00F8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556"/>
    <w:multiLevelType w:val="hybridMultilevel"/>
    <w:tmpl w:val="05248F3E"/>
    <w:lvl w:ilvl="0" w:tplc="12BCF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915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9"/>
    <w:rsid w:val="00183428"/>
    <w:rsid w:val="001B4BEF"/>
    <w:rsid w:val="001D2ABE"/>
    <w:rsid w:val="002B6D6A"/>
    <w:rsid w:val="003B7DCF"/>
    <w:rsid w:val="007C4C40"/>
    <w:rsid w:val="008F044D"/>
    <w:rsid w:val="00916A6C"/>
    <w:rsid w:val="00A42D01"/>
    <w:rsid w:val="00C824EC"/>
    <w:rsid w:val="00CB2DC8"/>
    <w:rsid w:val="00CF1C63"/>
    <w:rsid w:val="00D572E9"/>
    <w:rsid w:val="00ED2D47"/>
    <w:rsid w:val="00EF384F"/>
    <w:rsid w:val="00F61597"/>
    <w:rsid w:val="00F878C1"/>
    <w:rsid w:val="00FD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FF5D6"/>
  <w15:chartTrackingRefBased/>
  <w15:docId w15:val="{CFA9D503-8D30-4FC5-91A1-FD23F11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2E9"/>
    <w:pPr>
      <w:ind w:leftChars="400" w:left="840"/>
    </w:pPr>
  </w:style>
  <w:style w:type="paragraph" w:styleId="Header">
    <w:name w:val="header"/>
    <w:basedOn w:val="Normal"/>
    <w:link w:val="HeaderChar"/>
    <w:uiPriority w:val="99"/>
    <w:unhideWhenUsed/>
    <w:rsid w:val="00F878C1"/>
    <w:pPr>
      <w:tabs>
        <w:tab w:val="center" w:pos="4252"/>
        <w:tab w:val="right" w:pos="8504"/>
      </w:tabs>
      <w:snapToGrid w:val="0"/>
    </w:pPr>
  </w:style>
  <w:style w:type="character" w:customStyle="1" w:styleId="HeaderChar">
    <w:name w:val="Header Char"/>
    <w:basedOn w:val="DefaultParagraphFont"/>
    <w:link w:val="Header"/>
    <w:uiPriority w:val="99"/>
    <w:rsid w:val="00F878C1"/>
  </w:style>
  <w:style w:type="paragraph" w:styleId="Footer">
    <w:name w:val="footer"/>
    <w:basedOn w:val="Normal"/>
    <w:link w:val="FooterChar"/>
    <w:uiPriority w:val="99"/>
    <w:unhideWhenUsed/>
    <w:rsid w:val="00F878C1"/>
    <w:pPr>
      <w:tabs>
        <w:tab w:val="center" w:pos="4252"/>
        <w:tab w:val="right" w:pos="8504"/>
      </w:tabs>
      <w:snapToGrid w:val="0"/>
    </w:pPr>
  </w:style>
  <w:style w:type="character" w:customStyle="1" w:styleId="FooterChar">
    <w:name w:val="Footer Char"/>
    <w:basedOn w:val="DefaultParagraphFont"/>
    <w:link w:val="Footer"/>
    <w:uiPriority w:val="99"/>
    <w:rsid w:val="00F8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hamamoto-yoko-km@ynu.ac.jp</dc:creator>
  <cp:keywords/>
  <dc:description/>
  <cp:lastModifiedBy>parsons-craig-gj@ynu.ac.jp</cp:lastModifiedBy>
  <cp:revision>2</cp:revision>
  <cp:lastPrinted>2023-05-08T03:42:00Z</cp:lastPrinted>
  <dcterms:created xsi:type="dcterms:W3CDTF">2023-05-09T03:31:00Z</dcterms:created>
  <dcterms:modified xsi:type="dcterms:W3CDTF">2023-05-09T03:31:00Z</dcterms:modified>
</cp:coreProperties>
</file>